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Доброго времени суток, разработчик. Вы получили архив с исходниками нашего проекта. У вас есть голая верстка без интерактива. В архиве содержится всё, что нужно для её выполнения: HTML верстка, стили, написанные на препроцессоре LESS и конвертированные в обычный CSS, все необходимые изображения и шрифты (уже подключены). Учтите, что некоторым элементам необходимо будет задавать свойство display(flex), чтобы скрыть/показать их.</w:t>
      </w:r>
    </w:p>
    <w:p w:rsidR="00000000" w:rsidDel="00000000" w:rsidP="00000000" w:rsidRDefault="00000000" w:rsidRPr="00000000" w14:paraId="00000002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 w:rsidDel="00000000" w:rsidR="00000000" w:rsidRPr="00000000">
        <w:rPr>
          <w:b w:val="1"/>
          <w:rtl w:val="0"/>
        </w:rPr>
        <w:t xml:space="preserve">animate.css</w:t>
      </w:r>
      <w:r w:rsidDel="00000000" w:rsidR="00000000" w:rsidRPr="00000000">
        <w:rPr>
          <w:rtl w:val="0"/>
        </w:rPr>
        <w:t xml:space="preserve">)...</w:t>
      </w:r>
    </w:p>
    <w:p w:rsidR="00000000" w:rsidDel="00000000" w:rsidP="00000000" w:rsidRDefault="00000000" w:rsidRPr="00000000" w14:paraId="00000004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Но так же есть несколько условий:</w:t>
      </w:r>
    </w:p>
    <w:p w:rsidR="00000000" w:rsidDel="00000000" w:rsidP="00000000" w:rsidRDefault="00000000" w:rsidRPr="00000000" w14:paraId="00000006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JavaScript код должен быть нативным, без использования библиотек, фреймворков или плагинов (напр. JQuery)</w:t>
      </w:r>
    </w:p>
    <w:p w:rsidR="00000000" w:rsidDel="00000000" w:rsidP="00000000" w:rsidRDefault="00000000" w:rsidRPr="00000000" w14:paraId="00000007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 консоли должны отсутствовать любые ошибки</w:t>
      </w:r>
    </w:p>
    <w:p w:rsidR="00000000" w:rsidDel="00000000" w:rsidP="00000000" w:rsidRDefault="00000000" w:rsidRPr="00000000" w14:paraId="00000008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Названия всех переменных/классов не должны содержать кириллицу или транслит. Никаких </w:t>
      </w:r>
      <w:r w:rsidDel="00000000" w:rsidR="00000000" w:rsidRPr="00000000">
        <w:rPr>
          <w:b w:val="1"/>
          <w:rtl w:val="0"/>
        </w:rPr>
        <w:t xml:space="preserve">peremennaya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Итоговый вариант должен быть построен на любой модульной структуре. В будущем планируем расширяться.</w:t>
      </w:r>
    </w:p>
    <w:p w:rsidR="00000000" w:rsidDel="00000000" w:rsidP="00000000" w:rsidRDefault="00000000" w:rsidRPr="00000000" w14:paraId="0000000A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Работоспособность во всех современных браузерах (Chrome, Firefox, Opera, IE11, Edge, Safari)</w:t>
      </w:r>
    </w:p>
    <w:p w:rsidR="00000000" w:rsidDel="00000000" w:rsidP="00000000" w:rsidRDefault="00000000" w:rsidRPr="00000000" w14:paraId="0000000B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Анимации очень приветствуются, но также остаются на усмотрение (установленные классы от </w:t>
      </w:r>
      <w:r w:rsidDel="00000000" w:rsidR="00000000" w:rsidRPr="00000000">
        <w:rPr>
          <w:b w:val="1"/>
          <w:rtl w:val="0"/>
        </w:rPr>
        <w:t xml:space="preserve">animate.css </w:t>
      </w:r>
      <w:r w:rsidDel="00000000" w:rsidR="00000000" w:rsidRPr="00000000">
        <w:rPr>
          <w:rtl w:val="0"/>
        </w:rPr>
        <w:t xml:space="preserve">можете менять как вам угодно)</w:t>
      </w:r>
    </w:p>
    <w:p w:rsidR="00000000" w:rsidDel="00000000" w:rsidP="00000000" w:rsidRDefault="00000000" w:rsidRPr="00000000" w14:paraId="0000000C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Использование ES6</w:t>
      </w:r>
    </w:p>
    <w:p w:rsidR="00000000" w:rsidDel="00000000" w:rsidP="00000000" w:rsidRDefault="00000000" w:rsidRPr="00000000" w14:paraId="0000000D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Список задач для реализации:</w:t>
      </w:r>
    </w:p>
    <w:p w:rsidR="00000000" w:rsidDel="00000000" w:rsidP="00000000" w:rsidRDefault="00000000" w:rsidRPr="00000000" w14:paraId="0000000F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3824288" cy="2998445"/>
            <wp:effectExtent b="12700" l="12700" r="12700" t="1270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299844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На первом экране должен быть слайдер. Стрелки не обязательны. </w:t>
      </w:r>
      <w:r w:rsidDel="00000000" w:rsidR="00000000" w:rsidRPr="00000000">
        <w:rPr>
          <w:b w:val="1"/>
          <w:rtl w:val="0"/>
        </w:rPr>
        <w:t xml:space="preserve">Должен перелистываться автоматически с адекватным интервалом. Анимация перелистывания: сверху вниз.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эти кнопки: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965200"/>
            <wp:effectExtent b="12700" l="12700" r="12700" t="1270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65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4919663" cy="1381101"/>
            <wp:effectExtent b="12700" l="12700" r="12700" t="1270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138110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794000"/>
            <wp:effectExtent b="12700" l="12700" r="12700" t="1270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94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2743200"/>
            <wp:effectExtent b="12700" l="12700" r="12700" t="1270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432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2">
      <w:pPr>
        <w:pageBreakBefore w:val="0"/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Эти кнопки на каждом слайде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048000"/>
            <wp:effectExtent b="12700" l="12700" r="12700" t="1270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popup-design</w:t>
      </w:r>
      <w:r w:rsidDel="00000000" w:rsidR="00000000" w:rsidRPr="00000000">
        <w:rPr>
          <w:rtl w:val="0"/>
        </w:rPr>
        <w:t xml:space="preserve">)</w:t>
        <w:br w:type="textWrapping"/>
        <w:t xml:space="preserve">При нажатии на крестик или подложку - исчезать.</w:t>
      </w:r>
    </w:p>
    <w:p w:rsidR="00000000" w:rsidDel="00000000" w:rsidP="00000000" w:rsidRDefault="00000000" w:rsidRPr="00000000" w14:paraId="00000013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эти кнопки: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022600"/>
            <wp:effectExtent b="12700" l="12700" r="12700" t="1270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22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844800"/>
            <wp:effectExtent b="12700" l="12700" r="12700" t="1270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44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popup-consultation</w:t>
      </w:r>
      <w:r w:rsidDel="00000000" w:rsidR="00000000" w:rsidRPr="00000000">
        <w:rPr>
          <w:rtl w:val="0"/>
        </w:rPr>
        <w:t xml:space="preserve">)</w:t>
        <w:br w:type="textWrapping"/>
        <w:t xml:space="preserve">При нажатии на крестик или подложку - исчезать.</w:t>
      </w:r>
    </w:p>
    <w:p w:rsidR="00000000" w:rsidDel="00000000" w:rsidP="00000000" w:rsidRDefault="00000000" w:rsidRPr="00000000" w14:paraId="00000014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</w:t>
      </w:r>
      <w:r w:rsidDel="00000000" w:rsidR="00000000" w:rsidRPr="00000000">
        <w:rPr>
          <w:rtl w:val="0"/>
        </w:rPr>
        <w:t xml:space="preserve"> модальных окон есть форма. Она должна отправляться посредством ajax(без перезагрузки страницы) и захватывать все введенные данные. Также необходимо оповестить пользователя о состоянии отправки (идет отправка, отправлено, ошибка). В последних двух состояниях необходимо заменить сам контент модального окна на оповещение.</w:t>
        <w:br w:type="textWrapping"/>
      </w:r>
      <w:r w:rsidDel="00000000" w:rsidR="00000000" w:rsidRPr="00000000">
        <w:rPr>
          <w:b w:val="1"/>
          <w:rtl w:val="0"/>
        </w:rPr>
        <w:t xml:space="preserve">Необходима</w:t>
      </w:r>
      <w:r w:rsidDel="00000000" w:rsidR="00000000" w:rsidRPr="00000000">
        <w:rPr>
          <w:rtl w:val="0"/>
        </w:rPr>
        <w:t xml:space="preserve"> маска или валидация номера телефона (нужное кол-во чисел, код страны).</w:t>
        <w:br w:type="textWrapping"/>
        <w:t xml:space="preserve">Заполнение имени и комментария - только на </w:t>
      </w:r>
      <w:r w:rsidDel="00000000" w:rsidR="00000000" w:rsidRPr="00000000">
        <w:rPr>
          <w:b w:val="1"/>
          <w:rtl w:val="0"/>
        </w:rPr>
        <w:t xml:space="preserve">русском </w:t>
      </w:r>
      <w:r w:rsidDel="00000000" w:rsidR="00000000" w:rsidRPr="00000000">
        <w:rPr>
          <w:rtl w:val="0"/>
        </w:rPr>
        <w:t xml:space="preserve">языке.</w:t>
      </w:r>
    </w:p>
    <w:p w:rsidR="00000000" w:rsidDel="00000000" w:rsidP="00000000" w:rsidRDefault="00000000" w:rsidRPr="00000000" w14:paraId="00000015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подарок</w:t>
        <w:br w:type="textWrapping"/>
      </w:r>
      <w:r w:rsidDel="00000000" w:rsidR="00000000" w:rsidRPr="00000000">
        <w:rPr/>
        <w:drawing>
          <wp:inline distB="114300" distT="114300" distL="114300" distR="114300">
            <wp:extent cx="4548188" cy="2727401"/>
            <wp:effectExtent b="12700" l="12700" r="12700" t="1270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272740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появляться модальное окно (</w:t>
      </w:r>
      <w:r w:rsidDel="00000000" w:rsidR="00000000" w:rsidRPr="00000000">
        <w:rPr>
          <w:shd w:fill="d9ead3" w:val="clear"/>
          <w:rtl w:val="0"/>
        </w:rPr>
        <w:t xml:space="preserve">popup-gift</w:t>
      </w:r>
      <w:r w:rsidDel="00000000" w:rsidR="00000000" w:rsidRPr="00000000">
        <w:rPr>
          <w:rtl w:val="0"/>
        </w:rPr>
        <w:t xml:space="preserve">) и сам подарок полностью исчезает со страницы. При нажатии на крестик или подложку окно исчезает.</w:t>
      </w:r>
    </w:p>
    <w:p w:rsidR="00000000" w:rsidDel="00000000" w:rsidP="00000000" w:rsidRDefault="00000000" w:rsidRPr="00000000" w14:paraId="00000016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эту кнопку 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006600"/>
            <wp:effectExtent b="12700" l="12700" r="12700" t="1270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06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должны подгружаться(показываться) дополнительные стили (блоки). Сама кнопка при этом исчезает.</w:t>
      </w:r>
    </w:p>
    <w:p w:rsidR="00000000" w:rsidDel="00000000" w:rsidP="00000000" w:rsidRDefault="00000000" w:rsidRPr="00000000" w14:paraId="00000017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калькулятора: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864100"/>
            <wp:effectExtent b="12700" l="12700" r="12700" t="1270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864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Назначаете свои цены, желательно кратные 1000(или 500). Результат отображается в нижнем, цветном поле. </w:t>
        <w:br w:type="textWrapping"/>
        <w:t xml:space="preserve">Обязательны к выбору - первые 2 селекта. Только когда они выбраны - показывается стоимость. Если выбран 1 обязательный и “Дополнительные услуги” - общая сумма не выводится. Также логика должна сохраняться при изменении выбора.</w:t>
        <w:br w:type="textWrapping"/>
        <w:t xml:space="preserve">Если в поле “Промокод” введен </w:t>
      </w:r>
      <w:r w:rsidDel="00000000" w:rsidR="00000000" w:rsidRPr="00000000">
        <w:rPr>
          <w:color w:val="333333"/>
          <w:shd w:fill="ededed" w:val="clear"/>
          <w:rtl w:val="0"/>
        </w:rPr>
        <w:t xml:space="preserve">IWANTPOPART </w:t>
      </w:r>
      <w:r w:rsidDel="00000000" w:rsidR="00000000" w:rsidRPr="00000000">
        <w:rPr>
          <w:color w:val="333333"/>
          <w:rtl w:val="0"/>
        </w:rPr>
        <w:t xml:space="preserve"> (из подарочной модалки), то общая сумма уменьшается на 30%. </w:t>
      </w:r>
      <w:r w:rsidDel="00000000" w:rsidR="00000000" w:rsidRPr="00000000">
        <w:rPr>
          <w:rtl w:val="0"/>
        </w:rPr>
        <w:t xml:space="preserve">Также логика должна сохраняться при изменении выбора.</w:t>
      </w:r>
    </w:p>
    <w:p w:rsidR="00000000" w:rsidDel="00000000" w:rsidP="00000000" w:rsidRDefault="00000000" w:rsidRPr="00000000" w14:paraId="00000018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фильтрации элементов: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070100"/>
            <wp:effectExtent b="12700" l="12700" r="12700" t="12700"/>
            <wp:docPr id="1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70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184400"/>
            <wp:effectExtent b="12700" l="12700" r="12700" t="1270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84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Классы фото, по которым фильтровать уже поставлены (в HTML). Если выбираются 2 последних пункта - показываем блок </w:t>
      </w:r>
      <w:r w:rsidDel="00000000" w:rsidR="00000000" w:rsidRPr="00000000">
        <w:rPr>
          <w:shd w:fill="f4cccc" w:val="clear"/>
          <w:rtl w:val="0"/>
        </w:rPr>
        <w:t xml:space="preserve">portfolio-no </w:t>
        <w:br w:type="textWrapping"/>
      </w:r>
      <w:r w:rsidDel="00000000" w:rsidR="00000000" w:rsidRPr="00000000">
        <w:rPr>
          <w:rtl w:val="0"/>
        </w:rPr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9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наведении мыши на эти блоки: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49500"/>
            <wp:effectExtent b="12700" l="12700" r="12700" t="1270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9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Они должны заменяться картинкой: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565400"/>
            <wp:effectExtent b="12700" l="12700" r="12700" t="1270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65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Картинки подготовлены и лежат в папке img с постфиксами “-1”</w:t>
        <w:br w:type="textWrapping"/>
        <w:t xml:space="preserve">Обрати внимание на верстку - там стоят заглушки этих картинок.</w:t>
        <w:br w:type="textWrapping"/>
      </w:r>
      <w:r w:rsidDel="00000000" w:rsidR="00000000" w:rsidRPr="00000000">
        <w:rPr>
          <w:b w:val="1"/>
          <w:rtl w:val="0"/>
        </w:rPr>
        <w:t xml:space="preserve">Когда мышь убирается с блока - все возвращается на места.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слайдера: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74900"/>
            <wp:effectExtent b="12700" l="12700" r="12700" t="1270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74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Стрелки обязательны, должны перелистывать слайды. </w:t>
      </w:r>
      <w:r w:rsidDel="00000000" w:rsidR="00000000" w:rsidRPr="00000000">
        <w:rPr>
          <w:b w:val="1"/>
          <w:rtl w:val="0"/>
        </w:rPr>
        <w:t xml:space="preserve">Должен перелистываться автоматически с адекватным интервалом. Анимация перелистывания: горизонтально.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Реализовать аккордеон: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514600"/>
            <wp:effectExtent b="12700" l="12700" r="12700" t="1270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146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элемент под ним </w:t>
      </w:r>
      <w:r w:rsidDel="00000000" w:rsidR="00000000" w:rsidRPr="00000000">
        <w:rPr>
          <w:b w:val="1"/>
          <w:rtl w:val="0"/>
        </w:rPr>
        <w:t xml:space="preserve">плавно </w:t>
      </w:r>
      <w:r w:rsidDel="00000000" w:rsidR="00000000" w:rsidRPr="00000000">
        <w:rPr>
          <w:rtl w:val="0"/>
        </w:rPr>
        <w:t xml:space="preserve">появляется текст с подсказкой. Активный элемент имеет другую стилистику.</w:t>
      </w:r>
    </w:p>
    <w:p w:rsidR="00000000" w:rsidDel="00000000" w:rsidP="00000000" w:rsidRDefault="00000000" w:rsidRPr="00000000" w14:paraId="0000001C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Реализация формы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438400"/>
            <wp:effectExtent b="12700" l="12700" r="12700" t="1270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38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Требования к ней такие-же, как и в модальном окне. Оповестить пользователя о состоянии можно любым способом. Необходима маска или валидация номера телефона (нужное кол-во чисел, код).</w:t>
        <w:br w:type="textWrapping"/>
        <w:t xml:space="preserve">Заполнение имени и комментария - только на </w:t>
      </w:r>
      <w:r w:rsidDel="00000000" w:rsidR="00000000" w:rsidRPr="00000000">
        <w:rPr>
          <w:b w:val="1"/>
          <w:rtl w:val="0"/>
        </w:rPr>
        <w:t xml:space="preserve">русском </w:t>
      </w:r>
      <w:r w:rsidDel="00000000" w:rsidR="00000000" w:rsidRPr="00000000">
        <w:rPr>
          <w:rtl w:val="0"/>
        </w:rPr>
        <w:t xml:space="preserve">языке.</w:t>
      </w:r>
    </w:p>
    <w:p w:rsidR="00000000" w:rsidDel="00000000" w:rsidP="00000000" w:rsidRDefault="00000000" w:rsidRPr="00000000" w14:paraId="0000001D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Если пользователь долистал страницу до конца, но не нажал ни одну кнопку - должно появляться модальное окно (</w:t>
      </w:r>
      <w:r w:rsidDel="00000000" w:rsidR="00000000" w:rsidRPr="00000000">
        <w:rPr>
          <w:shd w:fill="d9ead3" w:val="clear"/>
          <w:rtl w:val="0"/>
        </w:rPr>
        <w:t xml:space="preserve">popup-gift</w:t>
      </w:r>
      <w:r w:rsidDel="00000000" w:rsidR="00000000" w:rsidRPr="00000000">
        <w:rPr>
          <w:rtl w:val="0"/>
        </w:rPr>
        <w:t xml:space="preserve">) и сам подарок полностью исчезает со страницы. При нажатии на крестик или подложку окно исчезает.</w:t>
      </w:r>
    </w:p>
    <w:p w:rsidR="00000000" w:rsidDel="00000000" w:rsidP="00000000" w:rsidRDefault="00000000" w:rsidRPr="00000000" w14:paraId="0000001E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Если пользователь на странице больше 60 секунд - должно появится модальное окно (</w:t>
      </w:r>
      <w:r w:rsidDel="00000000" w:rsidR="00000000" w:rsidRPr="00000000">
        <w:rPr>
          <w:shd w:fill="d9ead3" w:val="clear"/>
          <w:rtl w:val="0"/>
        </w:rPr>
        <w:t xml:space="preserve">popup-consultation</w:t>
      </w:r>
      <w:r w:rsidDel="00000000" w:rsidR="00000000" w:rsidRPr="00000000">
        <w:rPr>
          <w:rtl w:val="0"/>
        </w:rPr>
        <w:t xml:space="preserve">). При нажатии на крестик или подложку окно исчезает. Никакими действиями не перебивается, но если уже открыто какое-нибудь модальное окно - ничего не происходит.</w:t>
      </w:r>
    </w:p>
    <w:p w:rsidR="00000000" w:rsidDel="00000000" w:rsidP="00000000" w:rsidRDefault="00000000" w:rsidRPr="00000000" w14:paraId="0000001F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На планшетной версии (992 и меньше ширина) при клике на гамбургер - должно показываться подменю. Если человек разворачивает планшет и ширина становится больше - оно скрывается.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479800"/>
            <wp:effectExtent b="12700" l="12700" r="12700" t="1270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79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rtl w:val="0"/>
        </w:rPr>
        <w:t xml:space="preserve">Необходима модульная структура проекта, подключена должна быть сборка(bundle).</w:t>
      </w:r>
    </w:p>
    <w:p w:rsidR="00000000" w:rsidDel="00000000" w:rsidP="00000000" w:rsidRDefault="00000000" w:rsidRPr="00000000" w14:paraId="00000021">
      <w:pPr>
        <w:pageBreakBefore w:val="0"/>
        <w:numPr>
          <w:ilvl w:val="0"/>
          <w:numId w:val="1"/>
        </w:numPr>
        <w:spacing w:line="276" w:lineRule="auto"/>
        <w:ind w:left="708.6614173228347" w:hanging="360"/>
      </w:pPr>
      <w:r w:rsidDel="00000000" w:rsidR="00000000" w:rsidRPr="00000000">
        <w:rPr>
          <w:b w:val="1"/>
          <w:rtl w:val="0"/>
        </w:rPr>
        <w:t xml:space="preserve">Никакого дублирования кода.</w:t>
      </w:r>
      <w:r w:rsidDel="00000000" w:rsidR="00000000" w:rsidRPr="00000000">
        <w:rPr>
          <w:rtl w:val="0"/>
        </w:rPr>
        <w:t xml:space="preserve"> Не нужно привязывать к каждой кнопке отдельные действия. Воспользуйтесь функцией или циклами.</w:t>
      </w:r>
    </w:p>
    <w:p w:rsidR="00000000" w:rsidDel="00000000" w:rsidP="00000000" w:rsidRDefault="00000000" w:rsidRPr="00000000" w14:paraId="00000022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Обязательно тестируйте</w:t>
      </w:r>
      <w:r w:rsidDel="00000000" w:rsidR="00000000" w:rsidRPr="00000000">
        <w:rPr>
          <w:sz w:val="24"/>
          <w:szCs w:val="24"/>
          <w:rtl w:val="0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</w:r>
    </w:p>
    <w:p w:rsidR="00000000" w:rsidDel="00000000" w:rsidP="00000000" w:rsidRDefault="00000000" w:rsidRPr="00000000" w14:paraId="00000024">
      <w:pPr>
        <w:pageBreakBefore w:val="0"/>
        <w:spacing w:line="276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spacing w:line="276" w:lineRule="auto"/>
        <w:rPr/>
      </w:pPr>
      <w:r w:rsidDel="00000000" w:rsidR="00000000" w:rsidRPr="00000000">
        <w:rPr>
          <w:sz w:val="24"/>
          <w:szCs w:val="24"/>
          <w:rtl w:val="0"/>
        </w:rPr>
        <w:t xml:space="preserve">Успехов в выполнении проекта!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11" Type="http://schemas.openxmlformats.org/officeDocument/2006/relationships/image" Target="media/image2.png"/><Relationship Id="rId22" Type="http://schemas.openxmlformats.org/officeDocument/2006/relationships/image" Target="media/image9.png"/><Relationship Id="rId10" Type="http://schemas.openxmlformats.org/officeDocument/2006/relationships/image" Target="media/image11.png"/><Relationship Id="rId21" Type="http://schemas.openxmlformats.org/officeDocument/2006/relationships/image" Target="media/image14.png"/><Relationship Id="rId13" Type="http://schemas.openxmlformats.org/officeDocument/2006/relationships/image" Target="media/image6.png"/><Relationship Id="rId24" Type="http://schemas.openxmlformats.org/officeDocument/2006/relationships/image" Target="media/image10.png"/><Relationship Id="rId12" Type="http://schemas.openxmlformats.org/officeDocument/2006/relationships/image" Target="media/image16.png"/><Relationship Id="rId23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15" Type="http://schemas.openxmlformats.org/officeDocument/2006/relationships/image" Target="media/image8.png"/><Relationship Id="rId14" Type="http://schemas.openxmlformats.org/officeDocument/2006/relationships/image" Target="media/image1.png"/><Relationship Id="rId17" Type="http://schemas.openxmlformats.org/officeDocument/2006/relationships/image" Target="media/image19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19" Type="http://schemas.openxmlformats.org/officeDocument/2006/relationships/image" Target="media/image13.png"/><Relationship Id="rId6" Type="http://schemas.openxmlformats.org/officeDocument/2006/relationships/image" Target="media/image18.png"/><Relationship Id="rId18" Type="http://schemas.openxmlformats.org/officeDocument/2006/relationships/image" Target="media/image15.png"/><Relationship Id="rId7" Type="http://schemas.openxmlformats.org/officeDocument/2006/relationships/image" Target="media/image4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